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61AF5" w14:textId="725E9E5E" w:rsidR="00CE43FA" w:rsidRPr="00567EB4" w:rsidRDefault="00CE43FA" w:rsidP="00CE43FA">
      <w:pPr>
        <w:jc w:val="center"/>
        <w:rPr>
          <w:rFonts w:ascii="Times New Roman" w:hAnsi="Times New Roman" w:cs="Times New Roman"/>
          <w:b/>
        </w:rPr>
      </w:pPr>
      <w:bookmarkStart w:id="0" w:name="_GoBack"/>
      <w:bookmarkEnd w:id="0"/>
      <w:r w:rsidRPr="00567EB4">
        <w:rPr>
          <w:rFonts w:ascii="Times New Roman" w:hAnsi="Times New Roman" w:cs="Times New Roman"/>
          <w:b/>
        </w:rPr>
        <w:t>How to do “An Experience in the QFT” in…</w:t>
      </w:r>
    </w:p>
    <w:p w14:paraId="55598C48" w14:textId="77777777" w:rsidR="00CE43FA" w:rsidRPr="00567EB4" w:rsidRDefault="00CE43FA" w:rsidP="00CE43FA">
      <w:pPr>
        <w:rPr>
          <w:rFonts w:ascii="Times New Roman" w:hAnsi="Times New Roman" w:cs="Times New Roman"/>
        </w:rPr>
      </w:pPr>
    </w:p>
    <w:p w14:paraId="67678E87" w14:textId="420E32A4" w:rsidR="00CE43FA" w:rsidRPr="00567EB4" w:rsidRDefault="00CE43FA" w:rsidP="00CE43FA">
      <w:pPr>
        <w:rPr>
          <w:rFonts w:ascii="Times New Roman" w:hAnsi="Times New Roman" w:cs="Times New Roman"/>
          <w:b/>
        </w:rPr>
      </w:pPr>
      <w:r w:rsidRPr="00567EB4">
        <w:rPr>
          <w:rFonts w:ascii="Times New Roman" w:hAnsi="Times New Roman" w:cs="Times New Roman"/>
          <w:b/>
        </w:rPr>
        <w:t xml:space="preserve">40 Minutes (a </w:t>
      </w:r>
      <w:r w:rsidR="00567EB4" w:rsidRPr="00567EB4">
        <w:rPr>
          <w:rFonts w:ascii="Times New Roman" w:hAnsi="Times New Roman" w:cs="Times New Roman"/>
          <w:b/>
        </w:rPr>
        <w:t>typical</w:t>
      </w:r>
      <w:r w:rsidRPr="00567EB4">
        <w:rPr>
          <w:rFonts w:ascii="Times New Roman" w:hAnsi="Times New Roman" w:cs="Times New Roman"/>
          <w:b/>
        </w:rPr>
        <w:t xml:space="preserve"> time frame for </w:t>
      </w:r>
      <w:r w:rsidR="00814F70" w:rsidRPr="00567EB4">
        <w:rPr>
          <w:rFonts w:ascii="Times New Roman" w:hAnsi="Times New Roman" w:cs="Times New Roman"/>
          <w:b/>
        </w:rPr>
        <w:t xml:space="preserve">a </w:t>
      </w:r>
      <w:proofErr w:type="gramStart"/>
      <w:r w:rsidR="00814F70" w:rsidRPr="00567EB4">
        <w:rPr>
          <w:rFonts w:ascii="Times New Roman" w:hAnsi="Times New Roman" w:cs="Times New Roman"/>
          <w:b/>
        </w:rPr>
        <w:t>first time</w:t>
      </w:r>
      <w:proofErr w:type="gramEnd"/>
      <w:r w:rsidR="00814F70" w:rsidRPr="00567EB4">
        <w:rPr>
          <w:rFonts w:ascii="Times New Roman" w:hAnsi="Times New Roman" w:cs="Times New Roman"/>
          <w:b/>
        </w:rPr>
        <w:t xml:space="preserve"> </w:t>
      </w:r>
      <w:r w:rsidRPr="00567EB4">
        <w:rPr>
          <w:rFonts w:ascii="Times New Roman" w:hAnsi="Times New Roman" w:cs="Times New Roman"/>
          <w:b/>
        </w:rPr>
        <w:t>group)</w:t>
      </w:r>
    </w:p>
    <w:tbl>
      <w:tblPr>
        <w:tblStyle w:val="TableGrid"/>
        <w:tblW w:w="10530" w:type="dxa"/>
        <w:tblInd w:w="-275" w:type="dxa"/>
        <w:tblLook w:val="04A0" w:firstRow="1" w:lastRow="0" w:firstColumn="1" w:lastColumn="0" w:noHBand="0" w:noVBand="1"/>
      </w:tblPr>
      <w:tblGrid>
        <w:gridCol w:w="2970"/>
        <w:gridCol w:w="1710"/>
        <w:gridCol w:w="5850"/>
      </w:tblGrid>
      <w:tr w:rsidR="00CE43FA" w:rsidRPr="00567EB4" w14:paraId="1D969C9E" w14:textId="77777777" w:rsidTr="00CE43FA">
        <w:tc>
          <w:tcPr>
            <w:tcW w:w="2970" w:type="dxa"/>
            <w:shd w:val="clear" w:color="auto" w:fill="EEECE1" w:themeFill="background2"/>
          </w:tcPr>
          <w:p w14:paraId="0AD3D239" w14:textId="77777777" w:rsidR="00CE43FA" w:rsidRPr="00567EB4" w:rsidRDefault="00CE43FA" w:rsidP="00CE43FA">
            <w:pPr>
              <w:jc w:val="center"/>
              <w:rPr>
                <w:rFonts w:ascii="Times New Roman" w:hAnsi="Times New Roman" w:cs="Times New Roman"/>
                <w:b/>
              </w:rPr>
            </w:pPr>
            <w:r w:rsidRPr="00567EB4">
              <w:rPr>
                <w:rFonts w:ascii="Times New Roman" w:hAnsi="Times New Roman" w:cs="Times New Roman"/>
                <w:b/>
              </w:rPr>
              <w:t>Step of the Process</w:t>
            </w:r>
          </w:p>
        </w:tc>
        <w:tc>
          <w:tcPr>
            <w:tcW w:w="1710" w:type="dxa"/>
            <w:shd w:val="clear" w:color="auto" w:fill="EEECE1" w:themeFill="background2"/>
          </w:tcPr>
          <w:p w14:paraId="7B348DE0" w14:textId="77777777" w:rsidR="00CE43FA" w:rsidRPr="00567EB4" w:rsidRDefault="00CE43FA" w:rsidP="00CE43FA">
            <w:pPr>
              <w:jc w:val="center"/>
              <w:rPr>
                <w:rFonts w:ascii="Times New Roman" w:hAnsi="Times New Roman" w:cs="Times New Roman"/>
                <w:b/>
              </w:rPr>
            </w:pPr>
            <w:r w:rsidRPr="00567EB4">
              <w:rPr>
                <w:rFonts w:ascii="Times New Roman" w:hAnsi="Times New Roman" w:cs="Times New Roman"/>
                <w:b/>
              </w:rPr>
              <w:t>Time</w:t>
            </w:r>
          </w:p>
        </w:tc>
        <w:tc>
          <w:tcPr>
            <w:tcW w:w="5850" w:type="dxa"/>
            <w:shd w:val="clear" w:color="auto" w:fill="EEECE1" w:themeFill="background2"/>
          </w:tcPr>
          <w:p w14:paraId="2A33BAEB" w14:textId="77777777" w:rsidR="00CE43FA" w:rsidRPr="00567EB4" w:rsidRDefault="00CE43FA" w:rsidP="00CE43FA">
            <w:pPr>
              <w:jc w:val="center"/>
              <w:rPr>
                <w:rFonts w:ascii="Times New Roman" w:hAnsi="Times New Roman" w:cs="Times New Roman"/>
                <w:b/>
              </w:rPr>
            </w:pPr>
            <w:r w:rsidRPr="00567EB4">
              <w:rPr>
                <w:rFonts w:ascii="Times New Roman" w:hAnsi="Times New Roman" w:cs="Times New Roman"/>
                <w:b/>
              </w:rPr>
              <w:t>Break Down</w:t>
            </w:r>
          </w:p>
        </w:tc>
      </w:tr>
      <w:tr w:rsidR="00CE43FA" w:rsidRPr="00567EB4" w14:paraId="0B53FB2E" w14:textId="77777777" w:rsidTr="00CE43FA">
        <w:tc>
          <w:tcPr>
            <w:tcW w:w="2970" w:type="dxa"/>
          </w:tcPr>
          <w:p w14:paraId="36032BAC"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Producing Questions</w:t>
            </w:r>
          </w:p>
          <w:p w14:paraId="32AF29E5" w14:textId="77777777" w:rsidR="00CE43FA" w:rsidRPr="00567EB4" w:rsidRDefault="00CE43FA" w:rsidP="00CE43FA">
            <w:pPr>
              <w:rPr>
                <w:rFonts w:ascii="Times New Roman" w:hAnsi="Times New Roman" w:cs="Times New Roman"/>
              </w:rPr>
            </w:pPr>
          </w:p>
        </w:tc>
        <w:tc>
          <w:tcPr>
            <w:tcW w:w="1710" w:type="dxa"/>
          </w:tcPr>
          <w:p w14:paraId="04E709D1"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 xml:space="preserve"> 10-12 minutes</w:t>
            </w:r>
          </w:p>
        </w:tc>
        <w:tc>
          <w:tcPr>
            <w:tcW w:w="5850" w:type="dxa"/>
          </w:tcPr>
          <w:p w14:paraId="2E703F50"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2 min Set up, select notetaker, overview (facilitator)</w:t>
            </w:r>
          </w:p>
          <w:p w14:paraId="2339B63B"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2 min. Discuss 4 Rules (small group, share out to full group)</w:t>
            </w:r>
          </w:p>
          <w:p w14:paraId="7810CAEC"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5-6 min. Produce Questions (small group)</w:t>
            </w:r>
          </w:p>
          <w:p w14:paraId="3745C99A"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1-2 min. Return to the 4 Rules: surprises? (full group)</w:t>
            </w:r>
          </w:p>
        </w:tc>
      </w:tr>
      <w:tr w:rsidR="00CE43FA" w:rsidRPr="00567EB4" w14:paraId="4A359631" w14:textId="77777777" w:rsidTr="00CE43FA">
        <w:tc>
          <w:tcPr>
            <w:tcW w:w="2970" w:type="dxa"/>
          </w:tcPr>
          <w:p w14:paraId="2FD7CC35" w14:textId="77777777" w:rsidR="00CE43FA" w:rsidRPr="00567EB4" w:rsidRDefault="001E4AC6" w:rsidP="00CE43FA">
            <w:pPr>
              <w:rPr>
                <w:rFonts w:ascii="Times New Roman" w:hAnsi="Times New Roman" w:cs="Times New Roman"/>
              </w:rPr>
            </w:pPr>
            <w:r w:rsidRPr="00567EB4">
              <w:rPr>
                <w:rFonts w:ascii="Times New Roman" w:hAnsi="Times New Roman" w:cs="Times New Roman"/>
              </w:rPr>
              <w:t>Transform &amp; Improve</w:t>
            </w:r>
            <w:r w:rsidR="00CE43FA" w:rsidRPr="00567EB4">
              <w:rPr>
                <w:rFonts w:ascii="Times New Roman" w:hAnsi="Times New Roman" w:cs="Times New Roman"/>
              </w:rPr>
              <w:t xml:space="preserve"> Questions</w:t>
            </w:r>
          </w:p>
          <w:p w14:paraId="04C1E573" w14:textId="77777777" w:rsidR="00CE43FA" w:rsidRPr="00567EB4" w:rsidRDefault="00CE43FA" w:rsidP="00CE43FA">
            <w:pPr>
              <w:rPr>
                <w:rFonts w:ascii="Times New Roman" w:hAnsi="Times New Roman" w:cs="Times New Roman"/>
              </w:rPr>
            </w:pPr>
          </w:p>
        </w:tc>
        <w:tc>
          <w:tcPr>
            <w:tcW w:w="1710" w:type="dxa"/>
          </w:tcPr>
          <w:p w14:paraId="1D8C183D"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7-8 minutes</w:t>
            </w:r>
          </w:p>
        </w:tc>
        <w:tc>
          <w:tcPr>
            <w:tcW w:w="5850" w:type="dxa"/>
          </w:tcPr>
          <w:p w14:paraId="228A9D20"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1 min. Define open vs. closed (facilitator)</w:t>
            </w:r>
          </w:p>
          <w:p w14:paraId="3ABA9A9C"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2 min. Label “c” or “o” (small group)</w:t>
            </w:r>
          </w:p>
          <w:p w14:paraId="23CA1F2D"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2-3 min. Discuss advantages and disadvantages (full group)</w:t>
            </w:r>
          </w:p>
          <w:p w14:paraId="1C1AC649"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2 min. Change questions type to type (small group)</w:t>
            </w:r>
          </w:p>
        </w:tc>
      </w:tr>
      <w:tr w:rsidR="00CE43FA" w:rsidRPr="00567EB4" w14:paraId="38DC04D7" w14:textId="77777777" w:rsidTr="00CE43FA">
        <w:tc>
          <w:tcPr>
            <w:tcW w:w="2970" w:type="dxa"/>
          </w:tcPr>
          <w:p w14:paraId="04CFAE12"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Prioritize Questions</w:t>
            </w:r>
          </w:p>
          <w:p w14:paraId="2E559AF8" w14:textId="77777777" w:rsidR="00CE43FA" w:rsidRPr="00567EB4" w:rsidRDefault="00CE43FA" w:rsidP="00CE43FA">
            <w:pPr>
              <w:rPr>
                <w:rFonts w:ascii="Times New Roman" w:hAnsi="Times New Roman" w:cs="Times New Roman"/>
              </w:rPr>
            </w:pPr>
          </w:p>
        </w:tc>
        <w:tc>
          <w:tcPr>
            <w:tcW w:w="1710" w:type="dxa"/>
          </w:tcPr>
          <w:p w14:paraId="2526D8F0"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3-4 minutes</w:t>
            </w:r>
          </w:p>
        </w:tc>
        <w:tc>
          <w:tcPr>
            <w:tcW w:w="5850" w:type="dxa"/>
          </w:tcPr>
          <w:p w14:paraId="5E5D358B"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3-4 min. Prioritize questions &amp; record notes on rationale (small group)</w:t>
            </w:r>
          </w:p>
        </w:tc>
      </w:tr>
      <w:tr w:rsidR="00CE43FA" w:rsidRPr="00567EB4" w14:paraId="31D4B1C6" w14:textId="77777777" w:rsidTr="00CE43FA">
        <w:trPr>
          <w:trHeight w:val="530"/>
        </w:trPr>
        <w:tc>
          <w:tcPr>
            <w:tcW w:w="2970" w:type="dxa"/>
          </w:tcPr>
          <w:p w14:paraId="6BB282CC"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Action Plan</w:t>
            </w:r>
          </w:p>
        </w:tc>
        <w:tc>
          <w:tcPr>
            <w:tcW w:w="1710" w:type="dxa"/>
          </w:tcPr>
          <w:p w14:paraId="3A50AC05"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 xml:space="preserve">5-6 minutes </w:t>
            </w:r>
          </w:p>
        </w:tc>
        <w:tc>
          <w:tcPr>
            <w:tcW w:w="5850" w:type="dxa"/>
          </w:tcPr>
          <w:p w14:paraId="43E40279"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 xml:space="preserve">5-6 min. Create a quick </w:t>
            </w:r>
            <w:r w:rsidR="001E4AC6" w:rsidRPr="00567EB4">
              <w:rPr>
                <w:rFonts w:ascii="Times New Roman" w:hAnsi="Times New Roman" w:cs="Times New Roman"/>
              </w:rPr>
              <w:t xml:space="preserve">information/tasks </w:t>
            </w:r>
            <w:r w:rsidRPr="00567EB4">
              <w:rPr>
                <w:rFonts w:ascii="Times New Roman" w:hAnsi="Times New Roman" w:cs="Times New Roman"/>
              </w:rPr>
              <w:t>action plan (small group)</w:t>
            </w:r>
          </w:p>
          <w:p w14:paraId="1D3FC0D0" w14:textId="77777777" w:rsidR="00CE43FA" w:rsidRPr="00567EB4" w:rsidRDefault="00CE43FA" w:rsidP="00CE43FA">
            <w:pPr>
              <w:rPr>
                <w:rFonts w:ascii="Times New Roman" w:hAnsi="Times New Roman" w:cs="Times New Roman"/>
              </w:rPr>
            </w:pPr>
          </w:p>
        </w:tc>
      </w:tr>
      <w:tr w:rsidR="00CE43FA" w:rsidRPr="00567EB4" w14:paraId="7AAD9F9C" w14:textId="77777777" w:rsidTr="00CE43FA">
        <w:tc>
          <w:tcPr>
            <w:tcW w:w="2970" w:type="dxa"/>
          </w:tcPr>
          <w:p w14:paraId="47B4B3F9"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Share &amp; Discuss</w:t>
            </w:r>
          </w:p>
        </w:tc>
        <w:tc>
          <w:tcPr>
            <w:tcW w:w="1710" w:type="dxa"/>
          </w:tcPr>
          <w:p w14:paraId="7A693663"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4-5 minutes</w:t>
            </w:r>
          </w:p>
        </w:tc>
        <w:tc>
          <w:tcPr>
            <w:tcW w:w="5850" w:type="dxa"/>
          </w:tcPr>
          <w:p w14:paraId="3158797D"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4-5 min. Share with another small group</w:t>
            </w:r>
          </w:p>
          <w:p w14:paraId="2A397E43" w14:textId="77777777" w:rsidR="00CE43FA" w:rsidRPr="00567EB4" w:rsidRDefault="00CE43FA" w:rsidP="00CE43FA">
            <w:pPr>
              <w:rPr>
                <w:rFonts w:ascii="Times New Roman" w:hAnsi="Times New Roman" w:cs="Times New Roman"/>
              </w:rPr>
            </w:pPr>
          </w:p>
        </w:tc>
      </w:tr>
      <w:tr w:rsidR="00CE43FA" w:rsidRPr="00567EB4" w14:paraId="149AB5B9" w14:textId="77777777" w:rsidTr="00CE43FA">
        <w:tc>
          <w:tcPr>
            <w:tcW w:w="2970" w:type="dxa"/>
          </w:tcPr>
          <w:p w14:paraId="71D12A9D"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Reflect</w:t>
            </w:r>
          </w:p>
          <w:p w14:paraId="005CCE7D" w14:textId="77777777" w:rsidR="00CE43FA" w:rsidRPr="00567EB4" w:rsidRDefault="00CE43FA" w:rsidP="00CE43FA">
            <w:pPr>
              <w:rPr>
                <w:rFonts w:ascii="Times New Roman" w:hAnsi="Times New Roman" w:cs="Times New Roman"/>
              </w:rPr>
            </w:pPr>
          </w:p>
        </w:tc>
        <w:tc>
          <w:tcPr>
            <w:tcW w:w="1710" w:type="dxa"/>
          </w:tcPr>
          <w:p w14:paraId="036A31DC"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6-8 minutes</w:t>
            </w:r>
          </w:p>
        </w:tc>
        <w:tc>
          <w:tcPr>
            <w:tcW w:w="5850" w:type="dxa"/>
          </w:tcPr>
          <w:p w14:paraId="1C076AFD"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4-5 min. Reflect (small group)</w:t>
            </w:r>
          </w:p>
          <w:p w14:paraId="63A0383F"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2-3 min. Volunteers share out (full group)</w:t>
            </w:r>
          </w:p>
        </w:tc>
      </w:tr>
      <w:tr w:rsidR="00CE43FA" w:rsidRPr="00567EB4" w14:paraId="20376AB2" w14:textId="77777777" w:rsidTr="00CE43FA">
        <w:tc>
          <w:tcPr>
            <w:tcW w:w="2970" w:type="dxa"/>
            <w:shd w:val="clear" w:color="auto" w:fill="EEECE1" w:themeFill="background2"/>
          </w:tcPr>
          <w:p w14:paraId="0E3A3A80" w14:textId="09325565" w:rsidR="00CE43FA" w:rsidRPr="00567EB4" w:rsidRDefault="00CE43FA" w:rsidP="00CE43FA">
            <w:pPr>
              <w:rPr>
                <w:rFonts w:ascii="Times New Roman" w:hAnsi="Times New Roman" w:cs="Times New Roman"/>
                <w:b/>
              </w:rPr>
            </w:pPr>
            <w:r w:rsidRPr="00567EB4">
              <w:rPr>
                <w:rFonts w:ascii="Times New Roman" w:hAnsi="Times New Roman" w:cs="Times New Roman"/>
                <w:b/>
              </w:rPr>
              <w:t>Total</w:t>
            </w:r>
          </w:p>
        </w:tc>
        <w:tc>
          <w:tcPr>
            <w:tcW w:w="1710" w:type="dxa"/>
            <w:shd w:val="clear" w:color="auto" w:fill="EEECE1" w:themeFill="background2"/>
          </w:tcPr>
          <w:p w14:paraId="6AE2EE21" w14:textId="77777777" w:rsidR="00CE43FA" w:rsidRPr="00567EB4" w:rsidRDefault="00CE43FA" w:rsidP="00CE43FA">
            <w:pPr>
              <w:rPr>
                <w:rFonts w:ascii="Times New Roman" w:hAnsi="Times New Roman" w:cs="Times New Roman"/>
                <w:b/>
              </w:rPr>
            </w:pPr>
            <w:r w:rsidRPr="00567EB4">
              <w:rPr>
                <w:rFonts w:ascii="Times New Roman" w:hAnsi="Times New Roman" w:cs="Times New Roman"/>
                <w:b/>
              </w:rPr>
              <w:t>~40 Minutes</w:t>
            </w:r>
          </w:p>
        </w:tc>
        <w:tc>
          <w:tcPr>
            <w:tcW w:w="5850" w:type="dxa"/>
            <w:shd w:val="clear" w:color="auto" w:fill="EEECE1" w:themeFill="background2"/>
          </w:tcPr>
          <w:p w14:paraId="1ED65995" w14:textId="77777777" w:rsidR="00CE43FA" w:rsidRPr="00567EB4" w:rsidRDefault="00CE43FA" w:rsidP="00CE43FA">
            <w:pPr>
              <w:rPr>
                <w:rFonts w:ascii="Times New Roman" w:hAnsi="Times New Roman" w:cs="Times New Roman"/>
                <w:b/>
              </w:rPr>
            </w:pPr>
          </w:p>
        </w:tc>
      </w:tr>
    </w:tbl>
    <w:p w14:paraId="1B057505" w14:textId="77777777" w:rsidR="00CE43FA" w:rsidRPr="00567EB4" w:rsidRDefault="00CE43FA" w:rsidP="00CE43FA">
      <w:pPr>
        <w:rPr>
          <w:rFonts w:ascii="Times New Roman" w:hAnsi="Times New Roman" w:cs="Times New Roman"/>
        </w:rPr>
      </w:pPr>
    </w:p>
    <w:p w14:paraId="3B6708C0" w14:textId="77777777" w:rsidR="00CE43FA" w:rsidRPr="00567EB4" w:rsidRDefault="00CE43FA" w:rsidP="00CE43FA">
      <w:pPr>
        <w:rPr>
          <w:rFonts w:ascii="Times New Roman" w:hAnsi="Times New Roman" w:cs="Times New Roman"/>
          <w:b/>
        </w:rPr>
      </w:pPr>
      <w:r w:rsidRPr="00567EB4">
        <w:rPr>
          <w:rFonts w:ascii="Times New Roman" w:hAnsi="Times New Roman" w:cs="Times New Roman"/>
          <w:b/>
        </w:rPr>
        <w:t>10 Minutes (an abbreviated QFT, perfect as a quick “Do Now”)</w:t>
      </w:r>
    </w:p>
    <w:tbl>
      <w:tblPr>
        <w:tblStyle w:val="TableGrid"/>
        <w:tblW w:w="10530" w:type="dxa"/>
        <w:tblInd w:w="-275" w:type="dxa"/>
        <w:tblLook w:val="04A0" w:firstRow="1" w:lastRow="0" w:firstColumn="1" w:lastColumn="0" w:noHBand="0" w:noVBand="1"/>
      </w:tblPr>
      <w:tblGrid>
        <w:gridCol w:w="2970"/>
        <w:gridCol w:w="1710"/>
        <w:gridCol w:w="5850"/>
      </w:tblGrid>
      <w:tr w:rsidR="00CE43FA" w:rsidRPr="00567EB4" w14:paraId="54175868" w14:textId="77777777" w:rsidTr="00CE43FA">
        <w:tc>
          <w:tcPr>
            <w:tcW w:w="2970" w:type="dxa"/>
            <w:shd w:val="clear" w:color="auto" w:fill="EEECE1" w:themeFill="background2"/>
          </w:tcPr>
          <w:p w14:paraId="7AC76F9C" w14:textId="77777777" w:rsidR="00CE43FA" w:rsidRPr="00567EB4" w:rsidRDefault="00CE43FA" w:rsidP="00CE43FA">
            <w:pPr>
              <w:jc w:val="center"/>
              <w:rPr>
                <w:rFonts w:ascii="Times New Roman" w:hAnsi="Times New Roman" w:cs="Times New Roman"/>
                <w:b/>
              </w:rPr>
            </w:pPr>
            <w:r w:rsidRPr="00567EB4">
              <w:rPr>
                <w:rFonts w:ascii="Times New Roman" w:hAnsi="Times New Roman" w:cs="Times New Roman"/>
                <w:b/>
              </w:rPr>
              <w:t>Step of the Process</w:t>
            </w:r>
          </w:p>
        </w:tc>
        <w:tc>
          <w:tcPr>
            <w:tcW w:w="1710" w:type="dxa"/>
            <w:shd w:val="clear" w:color="auto" w:fill="EEECE1" w:themeFill="background2"/>
          </w:tcPr>
          <w:p w14:paraId="5011A6E9" w14:textId="77777777" w:rsidR="00CE43FA" w:rsidRPr="00567EB4" w:rsidRDefault="00CE43FA" w:rsidP="00CE43FA">
            <w:pPr>
              <w:jc w:val="center"/>
              <w:rPr>
                <w:rFonts w:ascii="Times New Roman" w:hAnsi="Times New Roman" w:cs="Times New Roman"/>
                <w:b/>
              </w:rPr>
            </w:pPr>
            <w:r w:rsidRPr="00567EB4">
              <w:rPr>
                <w:rFonts w:ascii="Times New Roman" w:hAnsi="Times New Roman" w:cs="Times New Roman"/>
                <w:b/>
              </w:rPr>
              <w:t>Time</w:t>
            </w:r>
          </w:p>
        </w:tc>
        <w:tc>
          <w:tcPr>
            <w:tcW w:w="5850" w:type="dxa"/>
            <w:shd w:val="clear" w:color="auto" w:fill="EEECE1" w:themeFill="background2"/>
          </w:tcPr>
          <w:p w14:paraId="503D2092" w14:textId="77777777" w:rsidR="00CE43FA" w:rsidRPr="00567EB4" w:rsidRDefault="00CE43FA" w:rsidP="00CE43FA">
            <w:pPr>
              <w:jc w:val="center"/>
              <w:rPr>
                <w:rFonts w:ascii="Times New Roman" w:hAnsi="Times New Roman" w:cs="Times New Roman"/>
                <w:b/>
              </w:rPr>
            </w:pPr>
            <w:r w:rsidRPr="00567EB4">
              <w:rPr>
                <w:rFonts w:ascii="Times New Roman" w:hAnsi="Times New Roman" w:cs="Times New Roman"/>
                <w:b/>
              </w:rPr>
              <w:t>Break Down</w:t>
            </w:r>
          </w:p>
        </w:tc>
      </w:tr>
      <w:tr w:rsidR="00CE43FA" w:rsidRPr="00567EB4" w14:paraId="0129F320" w14:textId="77777777" w:rsidTr="00CE43FA">
        <w:tc>
          <w:tcPr>
            <w:tcW w:w="2970" w:type="dxa"/>
          </w:tcPr>
          <w:p w14:paraId="1EA75FAE"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Producing Questions</w:t>
            </w:r>
          </w:p>
          <w:p w14:paraId="160E5E25" w14:textId="77777777" w:rsidR="00CE43FA" w:rsidRPr="00567EB4" w:rsidRDefault="00CE43FA" w:rsidP="00CE43FA">
            <w:pPr>
              <w:rPr>
                <w:rFonts w:ascii="Times New Roman" w:hAnsi="Times New Roman" w:cs="Times New Roman"/>
              </w:rPr>
            </w:pPr>
          </w:p>
        </w:tc>
        <w:tc>
          <w:tcPr>
            <w:tcW w:w="1710" w:type="dxa"/>
          </w:tcPr>
          <w:p w14:paraId="403E734E"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4 minutes</w:t>
            </w:r>
          </w:p>
        </w:tc>
        <w:tc>
          <w:tcPr>
            <w:tcW w:w="5850" w:type="dxa"/>
          </w:tcPr>
          <w:p w14:paraId="36DA4437"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1 min Set up and remind of rules (facilitator)</w:t>
            </w:r>
          </w:p>
          <w:p w14:paraId="6E77B364"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3 min. Produce Questions (small group)</w:t>
            </w:r>
          </w:p>
        </w:tc>
      </w:tr>
      <w:tr w:rsidR="00CE43FA" w:rsidRPr="00567EB4" w14:paraId="4F4F6DB9" w14:textId="77777777" w:rsidTr="00CE43FA">
        <w:tc>
          <w:tcPr>
            <w:tcW w:w="2970" w:type="dxa"/>
          </w:tcPr>
          <w:p w14:paraId="4160C667" w14:textId="105605D1" w:rsidR="00CE43FA" w:rsidRPr="00567EB4" w:rsidRDefault="006A0262" w:rsidP="00CE43FA">
            <w:pPr>
              <w:rPr>
                <w:rFonts w:ascii="Times New Roman" w:hAnsi="Times New Roman" w:cs="Times New Roman"/>
              </w:rPr>
            </w:pPr>
            <w:r w:rsidRPr="00567EB4">
              <w:rPr>
                <w:rFonts w:ascii="Times New Roman" w:hAnsi="Times New Roman" w:cs="Times New Roman"/>
              </w:rPr>
              <w:t>Transform</w:t>
            </w:r>
            <w:r w:rsidR="00814F70" w:rsidRPr="00567EB4">
              <w:rPr>
                <w:rFonts w:ascii="Times New Roman" w:hAnsi="Times New Roman" w:cs="Times New Roman"/>
              </w:rPr>
              <w:t xml:space="preserve"> </w:t>
            </w:r>
            <w:r w:rsidRPr="00567EB4">
              <w:rPr>
                <w:rFonts w:ascii="Times New Roman" w:hAnsi="Times New Roman" w:cs="Times New Roman"/>
              </w:rPr>
              <w:t xml:space="preserve">&amp; </w:t>
            </w:r>
            <w:r w:rsidR="00CE43FA" w:rsidRPr="00567EB4">
              <w:rPr>
                <w:rFonts w:ascii="Times New Roman" w:hAnsi="Times New Roman" w:cs="Times New Roman"/>
              </w:rPr>
              <w:t>Improve Questions</w:t>
            </w:r>
          </w:p>
          <w:p w14:paraId="38A8249A" w14:textId="77777777" w:rsidR="00CE43FA" w:rsidRPr="00567EB4" w:rsidRDefault="00CE43FA" w:rsidP="00CE43FA">
            <w:pPr>
              <w:rPr>
                <w:rFonts w:ascii="Times New Roman" w:hAnsi="Times New Roman" w:cs="Times New Roman"/>
              </w:rPr>
            </w:pPr>
          </w:p>
        </w:tc>
        <w:tc>
          <w:tcPr>
            <w:tcW w:w="1710" w:type="dxa"/>
          </w:tcPr>
          <w:p w14:paraId="2590FC51"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2 minutes</w:t>
            </w:r>
          </w:p>
        </w:tc>
        <w:tc>
          <w:tcPr>
            <w:tcW w:w="5850" w:type="dxa"/>
          </w:tcPr>
          <w:p w14:paraId="462C7722" w14:textId="77777777" w:rsidR="00CE43FA" w:rsidRPr="00567EB4" w:rsidRDefault="006A0262" w:rsidP="00CE43FA">
            <w:pPr>
              <w:rPr>
                <w:rFonts w:ascii="Times New Roman" w:hAnsi="Times New Roman" w:cs="Times New Roman"/>
              </w:rPr>
            </w:pPr>
            <w:r w:rsidRPr="00567EB4">
              <w:rPr>
                <w:rFonts w:ascii="Times New Roman" w:hAnsi="Times New Roman" w:cs="Times New Roman"/>
              </w:rPr>
              <w:t xml:space="preserve">½ </w:t>
            </w:r>
            <w:r w:rsidR="00CE43FA" w:rsidRPr="00567EB4">
              <w:rPr>
                <w:rFonts w:ascii="Times New Roman" w:hAnsi="Times New Roman" w:cs="Times New Roman"/>
              </w:rPr>
              <w:t>min. Remind that there are advantages &amp; disadvantages to different types of questions (facilitator)</w:t>
            </w:r>
          </w:p>
          <w:p w14:paraId="32E326AC"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 xml:space="preserve">1 </w:t>
            </w:r>
            <w:r w:rsidR="006A0262" w:rsidRPr="00567EB4">
              <w:rPr>
                <w:rFonts w:ascii="Times New Roman" w:hAnsi="Times New Roman" w:cs="Times New Roman"/>
              </w:rPr>
              <w:t xml:space="preserve">½ </w:t>
            </w:r>
            <w:r w:rsidRPr="00567EB4">
              <w:rPr>
                <w:rFonts w:ascii="Times New Roman" w:hAnsi="Times New Roman" w:cs="Times New Roman"/>
              </w:rPr>
              <w:t>min. Group decides if there are any questions they’d like to change from type to type (small group)</w:t>
            </w:r>
          </w:p>
        </w:tc>
      </w:tr>
      <w:tr w:rsidR="00CE43FA" w:rsidRPr="00567EB4" w14:paraId="6B21F497" w14:textId="77777777" w:rsidTr="00CE43FA">
        <w:tc>
          <w:tcPr>
            <w:tcW w:w="2970" w:type="dxa"/>
          </w:tcPr>
          <w:p w14:paraId="353138DC"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Prioritize Questions</w:t>
            </w:r>
          </w:p>
          <w:p w14:paraId="3C5F23EB" w14:textId="77777777" w:rsidR="00CE43FA" w:rsidRPr="00567EB4" w:rsidRDefault="00CE43FA" w:rsidP="00CE43FA">
            <w:pPr>
              <w:rPr>
                <w:rFonts w:ascii="Times New Roman" w:hAnsi="Times New Roman" w:cs="Times New Roman"/>
              </w:rPr>
            </w:pPr>
          </w:p>
        </w:tc>
        <w:tc>
          <w:tcPr>
            <w:tcW w:w="1710" w:type="dxa"/>
          </w:tcPr>
          <w:p w14:paraId="28F1B99A"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2 minutes</w:t>
            </w:r>
          </w:p>
        </w:tc>
        <w:tc>
          <w:tcPr>
            <w:tcW w:w="5850" w:type="dxa"/>
          </w:tcPr>
          <w:p w14:paraId="5C6A0A82"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2-3 min. Prioritize questions &amp; consider rationale (small group)</w:t>
            </w:r>
          </w:p>
        </w:tc>
      </w:tr>
      <w:tr w:rsidR="00CE43FA" w:rsidRPr="00567EB4" w14:paraId="4BADEB0C" w14:textId="77777777" w:rsidTr="00CE43FA">
        <w:tc>
          <w:tcPr>
            <w:tcW w:w="2970" w:type="dxa"/>
          </w:tcPr>
          <w:p w14:paraId="10B13D1E"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Reflect</w:t>
            </w:r>
          </w:p>
          <w:p w14:paraId="7A826FE7" w14:textId="77777777" w:rsidR="00CE43FA" w:rsidRPr="00567EB4" w:rsidRDefault="00CE43FA" w:rsidP="00CE43FA">
            <w:pPr>
              <w:rPr>
                <w:rFonts w:ascii="Times New Roman" w:hAnsi="Times New Roman" w:cs="Times New Roman"/>
              </w:rPr>
            </w:pPr>
          </w:p>
        </w:tc>
        <w:tc>
          <w:tcPr>
            <w:tcW w:w="1710" w:type="dxa"/>
          </w:tcPr>
          <w:p w14:paraId="790BE01C"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2 minutes</w:t>
            </w:r>
          </w:p>
        </w:tc>
        <w:tc>
          <w:tcPr>
            <w:tcW w:w="5850" w:type="dxa"/>
          </w:tcPr>
          <w:p w14:paraId="57A1814A"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 xml:space="preserve">2 min. Reflect (individual written reflection </w:t>
            </w:r>
            <w:r w:rsidRPr="00567EB4">
              <w:rPr>
                <w:rFonts w:ascii="Times New Roman" w:hAnsi="Times New Roman" w:cs="Times New Roman"/>
                <w:u w:val="single"/>
              </w:rPr>
              <w:t>or</w:t>
            </w:r>
            <w:r w:rsidRPr="00567EB4">
              <w:rPr>
                <w:rFonts w:ascii="Times New Roman" w:hAnsi="Times New Roman" w:cs="Times New Roman"/>
              </w:rPr>
              <w:t xml:space="preserve"> a full group a few volunteers share out)</w:t>
            </w:r>
          </w:p>
          <w:p w14:paraId="69E9DC1B" w14:textId="77777777" w:rsidR="00CE43FA" w:rsidRPr="00567EB4" w:rsidRDefault="00CE43FA" w:rsidP="00CE43FA">
            <w:pPr>
              <w:rPr>
                <w:rFonts w:ascii="Times New Roman" w:hAnsi="Times New Roman" w:cs="Times New Roman"/>
              </w:rPr>
            </w:pPr>
          </w:p>
        </w:tc>
      </w:tr>
      <w:tr w:rsidR="00CE43FA" w:rsidRPr="00567EB4" w14:paraId="37537350" w14:textId="77777777" w:rsidTr="00CE43FA">
        <w:tc>
          <w:tcPr>
            <w:tcW w:w="2970" w:type="dxa"/>
            <w:shd w:val="clear" w:color="auto" w:fill="EEECE1" w:themeFill="background2"/>
          </w:tcPr>
          <w:p w14:paraId="6A1F1322" w14:textId="77777777" w:rsidR="00CE43FA" w:rsidRPr="00567EB4" w:rsidRDefault="00CE43FA" w:rsidP="00CE43FA">
            <w:pPr>
              <w:rPr>
                <w:rFonts w:ascii="Times New Roman" w:hAnsi="Times New Roman" w:cs="Times New Roman"/>
                <w:b/>
              </w:rPr>
            </w:pPr>
            <w:r w:rsidRPr="00567EB4">
              <w:rPr>
                <w:rFonts w:ascii="Times New Roman" w:hAnsi="Times New Roman" w:cs="Times New Roman"/>
                <w:b/>
              </w:rPr>
              <w:t>Total</w:t>
            </w:r>
          </w:p>
        </w:tc>
        <w:tc>
          <w:tcPr>
            <w:tcW w:w="1710" w:type="dxa"/>
            <w:shd w:val="clear" w:color="auto" w:fill="EEECE1" w:themeFill="background2"/>
          </w:tcPr>
          <w:p w14:paraId="452DEF25" w14:textId="77777777" w:rsidR="00CE43FA" w:rsidRPr="00567EB4" w:rsidRDefault="00CE43FA" w:rsidP="00CE43FA">
            <w:pPr>
              <w:rPr>
                <w:rFonts w:ascii="Times New Roman" w:hAnsi="Times New Roman" w:cs="Times New Roman"/>
                <w:b/>
              </w:rPr>
            </w:pPr>
            <w:r w:rsidRPr="00567EB4">
              <w:rPr>
                <w:rFonts w:ascii="Times New Roman" w:hAnsi="Times New Roman" w:cs="Times New Roman"/>
                <w:b/>
              </w:rPr>
              <w:t>10 Minutes</w:t>
            </w:r>
          </w:p>
        </w:tc>
        <w:tc>
          <w:tcPr>
            <w:tcW w:w="5850" w:type="dxa"/>
            <w:shd w:val="clear" w:color="auto" w:fill="EEECE1" w:themeFill="background2"/>
          </w:tcPr>
          <w:p w14:paraId="0E3C3895" w14:textId="77777777" w:rsidR="00CE43FA" w:rsidRPr="00567EB4" w:rsidRDefault="00CE43FA" w:rsidP="00CE43FA">
            <w:pPr>
              <w:rPr>
                <w:rFonts w:ascii="Times New Roman" w:hAnsi="Times New Roman" w:cs="Times New Roman"/>
                <w:b/>
              </w:rPr>
            </w:pPr>
          </w:p>
        </w:tc>
      </w:tr>
    </w:tbl>
    <w:p w14:paraId="177B8CF8" w14:textId="1697D93B" w:rsidR="00CE43FA" w:rsidRPr="00567EB4" w:rsidRDefault="00CE43FA" w:rsidP="00CE43FA">
      <w:pPr>
        <w:rPr>
          <w:rFonts w:ascii="Times New Roman" w:hAnsi="Times New Roman" w:cs="Times New Roman"/>
        </w:rPr>
      </w:pPr>
    </w:p>
    <w:p w14:paraId="79DBD5D0" w14:textId="77777777" w:rsidR="00CE43FA" w:rsidRPr="00567EB4" w:rsidRDefault="00CE43FA" w:rsidP="00CE43FA">
      <w:pPr>
        <w:rPr>
          <w:rFonts w:ascii="Times New Roman" w:hAnsi="Times New Roman" w:cs="Times New Roman"/>
        </w:rPr>
      </w:pPr>
      <w:r w:rsidRPr="00567EB4">
        <w:rPr>
          <w:rFonts w:ascii="Times New Roman" w:hAnsi="Times New Roman" w:cs="Times New Roman"/>
        </w:rPr>
        <w:t>* No matter what time frame, you always have the option of arranging participants in pairs</w:t>
      </w:r>
      <w:r w:rsidR="001E4AC6" w:rsidRPr="00567EB4">
        <w:rPr>
          <w:rFonts w:ascii="Times New Roman" w:hAnsi="Times New Roman" w:cs="Times New Roman"/>
        </w:rPr>
        <w:t xml:space="preserve"> or trios</w:t>
      </w:r>
      <w:r w:rsidRPr="00567EB4">
        <w:rPr>
          <w:rFonts w:ascii="Times New Roman" w:hAnsi="Times New Roman" w:cs="Times New Roman"/>
        </w:rPr>
        <w:t xml:space="preserve">, which are a bit faster than </w:t>
      </w:r>
      <w:r w:rsidR="001E4AC6" w:rsidRPr="00567EB4">
        <w:rPr>
          <w:rFonts w:ascii="Times New Roman" w:hAnsi="Times New Roman" w:cs="Times New Roman"/>
        </w:rPr>
        <w:t xml:space="preserve">small </w:t>
      </w:r>
      <w:r w:rsidRPr="00567EB4">
        <w:rPr>
          <w:rFonts w:ascii="Times New Roman" w:hAnsi="Times New Roman" w:cs="Times New Roman"/>
        </w:rPr>
        <w:t>groups of 5-6 (though the energy can be a little less too)</w:t>
      </w:r>
    </w:p>
    <w:p w14:paraId="072CE7C5" w14:textId="77777777" w:rsidR="00CE43FA" w:rsidRPr="00567EB4" w:rsidRDefault="00CE43FA" w:rsidP="00CE43FA">
      <w:pPr>
        <w:rPr>
          <w:rFonts w:ascii="Times New Roman" w:hAnsi="Times New Roman" w:cs="Times New Roman"/>
          <w:b/>
        </w:rPr>
      </w:pPr>
    </w:p>
    <w:p w14:paraId="60C42C6F" w14:textId="77777777" w:rsidR="00CE43FA" w:rsidRPr="00567EB4" w:rsidRDefault="00CE43FA" w:rsidP="00CE43FA">
      <w:pPr>
        <w:rPr>
          <w:rFonts w:ascii="Times New Roman" w:hAnsi="Times New Roman" w:cs="Times New Roman"/>
          <w:b/>
        </w:rPr>
      </w:pPr>
      <w:r w:rsidRPr="00567EB4">
        <w:rPr>
          <w:rFonts w:ascii="Times New Roman" w:hAnsi="Times New Roman" w:cs="Times New Roman"/>
          <w:b/>
        </w:rPr>
        <w:t>A general note about timing…</w:t>
      </w:r>
    </w:p>
    <w:p w14:paraId="78744C43" w14:textId="12954B79" w:rsidR="00DC28AF" w:rsidRPr="00567EB4" w:rsidRDefault="00567EB4">
      <w:pPr>
        <w:rPr>
          <w:rFonts w:ascii="Times New Roman" w:hAnsi="Times New Roman" w:cs="Times New Roman"/>
        </w:rPr>
      </w:pPr>
      <w:r w:rsidRPr="00567EB4">
        <w:rPr>
          <w:rFonts w:ascii="Times New Roman" w:hAnsi="Times New Roman" w:cs="Times New Roman"/>
          <w:b/>
          <w:noProof/>
        </w:rPr>
        <w:drawing>
          <wp:anchor distT="0" distB="0" distL="114300" distR="114300" simplePos="0" relativeHeight="251658240" behindDoc="0" locked="0" layoutInCell="1" allowOverlap="1" wp14:anchorId="281B9368" wp14:editId="2BFBFC2F">
            <wp:simplePos x="0" y="0"/>
            <wp:positionH relativeFrom="column">
              <wp:posOffset>-457200</wp:posOffset>
            </wp:positionH>
            <wp:positionV relativeFrom="paragraph">
              <wp:posOffset>1577975</wp:posOffset>
            </wp:positionV>
            <wp:extent cx="914400" cy="430530"/>
            <wp:effectExtent l="0" t="0" r="0" b="1270"/>
            <wp:wrapTight wrapText="bothSides">
              <wp:wrapPolygon edited="0">
                <wp:start x="0" y="0"/>
                <wp:lineTo x="0" y="20389"/>
                <wp:lineTo x="21000" y="20389"/>
                <wp:lineTo x="21000" y="0"/>
                <wp:lineTo x="0" y="0"/>
              </wp:wrapPolygon>
            </wp:wrapTight>
            <wp:docPr id="1" name="Picture 1" descr="Macintosh HD:Users:sarah:Desktop:RQI Logo 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Desktop:RQI Logo no tagli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7EB4">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E75633E" wp14:editId="047D16E9">
                <wp:simplePos x="0" y="0"/>
                <wp:positionH relativeFrom="column">
                  <wp:posOffset>800100</wp:posOffset>
                </wp:positionH>
                <wp:positionV relativeFrom="paragraph">
                  <wp:posOffset>1607820</wp:posOffset>
                </wp:positionV>
                <wp:extent cx="57150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715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FAED36" w14:textId="0391845C" w:rsidR="00567EB4" w:rsidRDefault="00567EB4">
                            <w:r>
                              <w:t>Source: The Right Question Institute (RQI). RQI created the Question Formulation Technique. Visit rightquestion.org for free resources and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E75633E" id="_x0000_t202" coordsize="21600,21600" o:spt="202" path="m,l,21600r21600,l21600,xe">
                <v:stroke joinstyle="miter"/>
                <v:path gradientshapeok="t" o:connecttype="rect"/>
              </v:shapetype>
              <v:shape id="Text Box 2" o:spid="_x0000_s1026" type="#_x0000_t202" style="position:absolute;margin-left:63pt;margin-top:126.6pt;width:45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" filled="f" stroked="f">
                <v:textbox>
                  <w:txbxContent>
                    <w:p w14:paraId="0FFAED36" w14:textId="0391845C" w:rsidR="00567EB4" w:rsidRDefault="00567EB4">
                      <w:r>
                        <w:t>Source: The Right Question Institute (RQI). RQI created the Question Formulation Technique. Visit rightquestion.org for free resources and more information.</w:t>
                      </w:r>
                    </w:p>
                  </w:txbxContent>
                </v:textbox>
                <w10:wrap type="square"/>
              </v:shape>
            </w:pict>
          </mc:Fallback>
        </mc:AlternateContent>
      </w:r>
      <w:r w:rsidR="00CE43FA" w:rsidRPr="00567EB4">
        <w:rPr>
          <w:rFonts w:ascii="Times New Roman" w:hAnsi="Times New Roman" w:cs="Times New Roman"/>
        </w:rPr>
        <w:t xml:space="preserve">Keep in mind that the above are </w:t>
      </w:r>
      <w:r w:rsidR="00CE43FA" w:rsidRPr="00567EB4">
        <w:rPr>
          <w:rFonts w:ascii="Times New Roman" w:hAnsi="Times New Roman" w:cs="Times New Roman"/>
          <w:i/>
        </w:rPr>
        <w:t>rough</w:t>
      </w:r>
      <w:r w:rsidR="00CE43FA" w:rsidRPr="00567EB4">
        <w:rPr>
          <w:rFonts w:ascii="Times New Roman" w:hAnsi="Times New Roman" w:cs="Times New Roman"/>
        </w:rPr>
        <w:t xml:space="preserve"> estimates. Depending on the age and ability of your learners, as well as if they’ve had prior exposure to the QFT, they may need more time. While some teachers like some urgency, to build a sense of energy and momentum, others may decide, for strategic reasons, to linger on certain steps until students have mastered them. Monitor how groups are doing and adjust pace accordingly. You will figure out timing that works best for your learners and your objectives. As students gain experience with the QFT, they’ll be able to move faster (and so will you!). </w:t>
      </w:r>
    </w:p>
    <w:sectPr w:rsidR="00DC28AF" w:rsidRPr="00567EB4" w:rsidSect="00CE43FA">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3A4D4" w14:textId="77777777" w:rsidR="00B50AEA" w:rsidRDefault="00B50AEA" w:rsidP="00567EB4">
      <w:r>
        <w:separator/>
      </w:r>
    </w:p>
  </w:endnote>
  <w:endnote w:type="continuationSeparator" w:id="0">
    <w:p w14:paraId="2992932E" w14:textId="77777777" w:rsidR="00B50AEA" w:rsidRDefault="00B50AEA" w:rsidP="0056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762B2" w14:textId="77777777" w:rsidR="00B50AEA" w:rsidRDefault="00B50AEA" w:rsidP="00567EB4">
      <w:r>
        <w:separator/>
      </w:r>
    </w:p>
  </w:footnote>
  <w:footnote w:type="continuationSeparator" w:id="0">
    <w:p w14:paraId="2423019F" w14:textId="77777777" w:rsidR="00B50AEA" w:rsidRDefault="00B50AEA" w:rsidP="00567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FA"/>
    <w:rsid w:val="00132AE3"/>
    <w:rsid w:val="00167763"/>
    <w:rsid w:val="001E4AC6"/>
    <w:rsid w:val="00370E1C"/>
    <w:rsid w:val="003E706E"/>
    <w:rsid w:val="00567EB4"/>
    <w:rsid w:val="005F46CD"/>
    <w:rsid w:val="006A0262"/>
    <w:rsid w:val="00814F70"/>
    <w:rsid w:val="00B50AEA"/>
    <w:rsid w:val="00CE43FA"/>
    <w:rsid w:val="00DC28A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462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43F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3F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7EB4"/>
    <w:rPr>
      <w:rFonts w:ascii="Lucida Grande" w:hAnsi="Lucida Grande"/>
      <w:sz w:val="18"/>
      <w:szCs w:val="18"/>
    </w:rPr>
  </w:style>
  <w:style w:type="character" w:customStyle="1" w:styleId="BalloonTextChar">
    <w:name w:val="Balloon Text Char"/>
    <w:basedOn w:val="DefaultParagraphFont"/>
    <w:link w:val="BalloonText"/>
    <w:uiPriority w:val="99"/>
    <w:semiHidden/>
    <w:rsid w:val="00567EB4"/>
    <w:rPr>
      <w:rFonts w:ascii="Lucida Grande" w:eastAsiaTheme="minorHAnsi" w:hAnsi="Lucida Grande"/>
      <w:sz w:val="18"/>
      <w:szCs w:val="18"/>
    </w:rPr>
  </w:style>
  <w:style w:type="paragraph" w:styleId="FootnoteText">
    <w:name w:val="footnote text"/>
    <w:basedOn w:val="Normal"/>
    <w:link w:val="FootnoteTextChar"/>
    <w:uiPriority w:val="99"/>
    <w:unhideWhenUsed/>
    <w:rsid w:val="00567EB4"/>
  </w:style>
  <w:style w:type="character" w:customStyle="1" w:styleId="FootnoteTextChar">
    <w:name w:val="Footnote Text Char"/>
    <w:basedOn w:val="DefaultParagraphFont"/>
    <w:link w:val="FootnoteText"/>
    <w:uiPriority w:val="99"/>
    <w:rsid w:val="00567EB4"/>
    <w:rPr>
      <w:rFonts w:eastAsiaTheme="minorHAnsi"/>
    </w:rPr>
  </w:style>
  <w:style w:type="character" w:styleId="FootnoteReference">
    <w:name w:val="footnote reference"/>
    <w:basedOn w:val="DefaultParagraphFont"/>
    <w:uiPriority w:val="99"/>
    <w:unhideWhenUsed/>
    <w:rsid w:val="00567E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2150</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2</cp:revision>
  <dcterms:created xsi:type="dcterms:W3CDTF">2019-11-21T14:42:00Z</dcterms:created>
  <dcterms:modified xsi:type="dcterms:W3CDTF">2019-11-21T14:42:00Z</dcterms:modified>
</cp:coreProperties>
</file>